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1D" w:rsidRPr="007412E5" w:rsidRDefault="00CD661D">
      <w:pPr>
        <w:rPr>
          <w:rFonts w:ascii="Times New Roman" w:hAnsi="Times New Roman" w:cs="Times New Roman"/>
        </w:rPr>
      </w:pPr>
    </w:p>
    <w:p w:rsidR="00617B39" w:rsidRPr="007412E5" w:rsidRDefault="000D768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CD661D" w:rsidRPr="007412E5">
        <w:rPr>
          <w:b/>
          <w:sz w:val="22"/>
          <w:szCs w:val="22"/>
        </w:rPr>
        <w:tab/>
      </w:r>
      <w:r>
        <w:rPr>
          <w:b/>
          <w:sz w:val="22"/>
          <w:szCs w:val="22"/>
        </w:rPr>
        <w:t>APPARATER FÖR STYRNING OCH ÖVERVAKNING</w:t>
      </w:r>
    </w:p>
    <w:p w:rsidR="00617B39" w:rsidRPr="007412E5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CD661D" w:rsidRPr="007412E5" w:rsidRDefault="000D768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UC</w:t>
      </w:r>
      <w:r w:rsidR="00617B39" w:rsidRPr="007412E5">
        <w:rPr>
          <w:sz w:val="22"/>
          <w:szCs w:val="22"/>
        </w:rPr>
        <w:tab/>
      </w:r>
      <w:r>
        <w:rPr>
          <w:b/>
          <w:sz w:val="22"/>
          <w:szCs w:val="22"/>
        </w:rPr>
        <w:t>STYRFUNKTIONSENHETER</w:t>
      </w:r>
    </w:p>
    <w:p w:rsidR="00CD661D" w:rsidRPr="007412E5" w:rsidRDefault="00CD661D" w:rsidP="00CD661D">
      <w:pPr>
        <w:pStyle w:val="Header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:rsidR="00CD661D" w:rsidRPr="007412E5" w:rsidRDefault="000D7689" w:rsidP="000D7689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UC</w:t>
      </w:r>
      <w:r w:rsidR="001521B7">
        <w:rPr>
          <w:b/>
          <w:sz w:val="22"/>
          <w:szCs w:val="22"/>
        </w:rPr>
        <w:t>B</w:t>
      </w:r>
      <w:r w:rsidR="00CD661D" w:rsidRPr="007412E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STYRFUNKTIONSENHETER </w:t>
      </w:r>
      <w:r w:rsidR="001521B7">
        <w:rPr>
          <w:b/>
          <w:sz w:val="22"/>
          <w:szCs w:val="22"/>
        </w:rPr>
        <w:t>FÖR TEMPERATUR</w:t>
      </w:r>
    </w:p>
    <w:p w:rsidR="009F5C77" w:rsidRPr="007412E5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9F5C77" w:rsidRPr="007412E5" w:rsidRDefault="000D7689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UC</w:t>
      </w:r>
      <w:r w:rsidR="001521B7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.</w:t>
      </w:r>
      <w:r w:rsidR="001521B7">
        <w:rPr>
          <w:b/>
          <w:sz w:val="22"/>
          <w:szCs w:val="22"/>
        </w:rPr>
        <w:t>2</w:t>
      </w:r>
      <w:r w:rsidR="009F5C77" w:rsidRPr="007412E5">
        <w:rPr>
          <w:b/>
          <w:sz w:val="22"/>
          <w:szCs w:val="22"/>
        </w:rPr>
        <w:tab/>
      </w:r>
      <w:r w:rsidR="001521B7">
        <w:rPr>
          <w:b/>
          <w:sz w:val="22"/>
          <w:szCs w:val="22"/>
        </w:rPr>
        <w:t>Styrfunktionsenheter för temperatur, rumsmonterade</w:t>
      </w:r>
    </w:p>
    <w:p w:rsidR="009F5C77" w:rsidRPr="007412E5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CD661D" w:rsidRPr="007412E5" w:rsidRDefault="001521B7" w:rsidP="00CD661D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Elektromekanisk rumsregulator för uppvärmning </w:t>
      </w:r>
      <w:r w:rsidR="00115BCB">
        <w:rPr>
          <w:sz w:val="22"/>
          <w:szCs w:val="22"/>
        </w:rPr>
        <w:t xml:space="preserve">eller </w:t>
      </w:r>
      <w:bookmarkStart w:id="0" w:name="_GoBack"/>
      <w:bookmarkEnd w:id="0"/>
      <w:r>
        <w:rPr>
          <w:sz w:val="22"/>
          <w:szCs w:val="22"/>
        </w:rPr>
        <w:t>kylning.</w:t>
      </w:r>
      <w:r>
        <w:rPr>
          <w:sz w:val="22"/>
          <w:szCs w:val="22"/>
        </w:rPr>
        <w:br/>
        <w:t>För a</w:t>
      </w:r>
      <w:r w:rsidR="00B012D7">
        <w:rPr>
          <w:sz w:val="22"/>
          <w:szCs w:val="22"/>
        </w:rPr>
        <w:t>nvändning med termiskt ställdon.</w:t>
      </w:r>
      <w:r w:rsidR="00CD661D" w:rsidRPr="007412E5">
        <w:rPr>
          <w:sz w:val="22"/>
          <w:szCs w:val="22"/>
        </w:rPr>
        <w:br/>
        <w:t>Hölje utan öppningar för enkel rengöring.</w:t>
      </w:r>
      <w:r w:rsidR="00CD661D" w:rsidRPr="007412E5">
        <w:rPr>
          <w:sz w:val="22"/>
          <w:szCs w:val="22"/>
        </w:rPr>
        <w:br/>
      </w:r>
      <w:r>
        <w:rPr>
          <w:sz w:val="22"/>
          <w:szCs w:val="22"/>
        </w:rPr>
        <w:t>Temperaturområdesbegränsning invändigt.</w:t>
      </w:r>
      <w:r w:rsidR="00CD661D" w:rsidRPr="007412E5">
        <w:rPr>
          <w:sz w:val="22"/>
          <w:szCs w:val="22"/>
        </w:rPr>
        <w:br/>
      </w:r>
    </w:p>
    <w:p w:rsidR="00CD661D" w:rsidRPr="007412E5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7412E5">
        <w:rPr>
          <w:sz w:val="22"/>
          <w:szCs w:val="22"/>
        </w:rPr>
        <w:tab/>
        <w:t>Fabrikat  :  IMI Hydronic Engineering AB</w:t>
      </w:r>
    </w:p>
    <w:p w:rsidR="00CD661D" w:rsidRPr="007412E5" w:rsidRDefault="00461BA1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7412E5">
        <w:rPr>
          <w:sz w:val="22"/>
          <w:szCs w:val="22"/>
        </w:rPr>
        <w:tab/>
        <w:t>Typ</w:t>
      </w:r>
      <w:r w:rsidR="00112CC2" w:rsidRPr="007412E5">
        <w:rPr>
          <w:sz w:val="22"/>
          <w:szCs w:val="22"/>
        </w:rPr>
        <w:tab/>
      </w:r>
      <w:r w:rsidRPr="007412E5">
        <w:rPr>
          <w:sz w:val="22"/>
          <w:szCs w:val="22"/>
        </w:rPr>
        <w:t xml:space="preserve">: </w:t>
      </w:r>
      <w:r w:rsidR="001521B7">
        <w:rPr>
          <w:sz w:val="22"/>
          <w:szCs w:val="22"/>
        </w:rPr>
        <w:t>Rumsregulator</w:t>
      </w:r>
      <w:r w:rsidRPr="007412E5">
        <w:rPr>
          <w:sz w:val="22"/>
          <w:szCs w:val="22"/>
        </w:rPr>
        <w:t xml:space="preserve"> </w:t>
      </w:r>
    </w:p>
    <w:p w:rsidR="00CD661D" w:rsidRPr="007412E5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CD661D" w:rsidRPr="007412E5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7412E5">
        <w:rPr>
          <w:b/>
          <w:sz w:val="22"/>
          <w:szCs w:val="22"/>
        </w:rPr>
        <w:tab/>
      </w:r>
      <w:r w:rsidR="00B012D7">
        <w:rPr>
          <w:b/>
          <w:sz w:val="22"/>
          <w:szCs w:val="22"/>
        </w:rPr>
        <w:t>Rumsregulator för väggmontage</w:t>
      </w:r>
    </w:p>
    <w:p w:rsidR="00B012D7" w:rsidRDefault="00CD661D" w:rsidP="00B012D7">
      <w:pPr>
        <w:pStyle w:val="Header"/>
        <w:tabs>
          <w:tab w:val="clear" w:pos="4536"/>
          <w:tab w:val="clear" w:pos="9072"/>
          <w:tab w:val="left" w:pos="1843"/>
          <w:tab w:val="left" w:pos="6237"/>
        </w:tabs>
        <w:ind w:right="-40"/>
        <w:rPr>
          <w:sz w:val="22"/>
          <w:szCs w:val="22"/>
        </w:rPr>
      </w:pPr>
      <w:r w:rsidRPr="007412E5">
        <w:rPr>
          <w:sz w:val="22"/>
          <w:szCs w:val="22"/>
        </w:rPr>
        <w:t xml:space="preserve">  </w:t>
      </w:r>
      <w:r w:rsidRPr="007412E5">
        <w:rPr>
          <w:sz w:val="22"/>
          <w:szCs w:val="22"/>
        </w:rPr>
        <w:tab/>
        <w:t>Rums</w:t>
      </w:r>
      <w:r w:rsidR="00B012D7">
        <w:rPr>
          <w:sz w:val="22"/>
          <w:szCs w:val="22"/>
        </w:rPr>
        <w:t>regulator 230 V utan temperatursänkning</w:t>
      </w:r>
      <w:r w:rsidR="007412E5">
        <w:rPr>
          <w:sz w:val="22"/>
          <w:szCs w:val="22"/>
        </w:rPr>
        <w:t xml:space="preserve">    </w:t>
      </w:r>
      <w:r w:rsidRPr="007412E5">
        <w:rPr>
          <w:sz w:val="22"/>
          <w:szCs w:val="22"/>
        </w:rPr>
        <w:t xml:space="preserve">RSK 480 </w:t>
      </w:r>
      <w:r w:rsidR="00B012D7">
        <w:rPr>
          <w:sz w:val="22"/>
          <w:szCs w:val="22"/>
        </w:rPr>
        <w:t>94 72</w:t>
      </w:r>
      <w:r w:rsidR="00B012D7">
        <w:rPr>
          <w:sz w:val="22"/>
          <w:szCs w:val="22"/>
        </w:rPr>
        <w:br/>
      </w:r>
      <w:r w:rsidR="00B012D7">
        <w:rPr>
          <w:sz w:val="22"/>
          <w:szCs w:val="22"/>
        </w:rPr>
        <w:tab/>
      </w:r>
      <w:r w:rsidR="00B012D7" w:rsidRPr="007412E5">
        <w:rPr>
          <w:sz w:val="22"/>
          <w:szCs w:val="22"/>
        </w:rPr>
        <w:t>Rums</w:t>
      </w:r>
      <w:r w:rsidR="00B012D7">
        <w:rPr>
          <w:sz w:val="22"/>
          <w:szCs w:val="22"/>
        </w:rPr>
        <w:t>regulator 230 V med temperatursänkning    Art.nr 1938-00.500</w:t>
      </w:r>
      <w:r w:rsidR="00B012D7">
        <w:rPr>
          <w:sz w:val="22"/>
          <w:szCs w:val="22"/>
        </w:rPr>
        <w:tab/>
      </w:r>
      <w:r w:rsidR="00B012D7" w:rsidRPr="007412E5">
        <w:rPr>
          <w:sz w:val="22"/>
          <w:szCs w:val="22"/>
        </w:rPr>
        <w:t>Rums</w:t>
      </w:r>
      <w:r w:rsidR="00B012D7">
        <w:rPr>
          <w:sz w:val="22"/>
          <w:szCs w:val="22"/>
        </w:rPr>
        <w:t xml:space="preserve">regulator 24 V utan temperatursänkning      </w:t>
      </w:r>
      <w:r w:rsidR="00B012D7" w:rsidRPr="007412E5">
        <w:rPr>
          <w:sz w:val="22"/>
          <w:szCs w:val="22"/>
        </w:rPr>
        <w:t xml:space="preserve">RSK 480 </w:t>
      </w:r>
      <w:r w:rsidR="00B012D7">
        <w:rPr>
          <w:sz w:val="22"/>
          <w:szCs w:val="22"/>
        </w:rPr>
        <w:t>94 73</w:t>
      </w:r>
    </w:p>
    <w:p w:rsidR="00CD661D" w:rsidRPr="007412E5" w:rsidRDefault="00CD661D" w:rsidP="00CD661D">
      <w:pPr>
        <w:pStyle w:val="Header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7412E5">
        <w:rPr>
          <w:sz w:val="22"/>
          <w:szCs w:val="22"/>
        </w:rPr>
        <w:t xml:space="preserve">                                                                                   </w:t>
      </w:r>
    </w:p>
    <w:p w:rsidR="00CD661D" w:rsidRPr="007412E5" w:rsidRDefault="00CD661D" w:rsidP="00CD661D">
      <w:pPr>
        <w:tabs>
          <w:tab w:val="left" w:pos="1134"/>
          <w:tab w:val="left" w:pos="1843"/>
          <w:tab w:val="left" w:pos="8080"/>
          <w:tab w:val="left" w:pos="8789"/>
        </w:tabs>
        <w:rPr>
          <w:rFonts w:ascii="Times New Roman" w:hAnsi="Times New Roman" w:cs="Times New Roman"/>
        </w:rPr>
      </w:pPr>
      <w:r w:rsidRPr="007412E5">
        <w:rPr>
          <w:rFonts w:ascii="Times New Roman" w:hAnsi="Times New Roman" w:cs="Times New Roman"/>
        </w:rPr>
        <w:t xml:space="preserve">  </w:t>
      </w:r>
      <w:r w:rsidRPr="007412E5">
        <w:rPr>
          <w:rFonts w:ascii="Times New Roman" w:hAnsi="Times New Roman" w:cs="Times New Roman"/>
        </w:rPr>
        <w:tab/>
      </w:r>
      <w:r w:rsidRPr="007412E5">
        <w:rPr>
          <w:rFonts w:ascii="Times New Roman" w:hAnsi="Times New Roman" w:cs="Times New Roman"/>
        </w:rPr>
        <w:tab/>
      </w:r>
    </w:p>
    <w:p w:rsidR="00060B98" w:rsidRPr="007412E5" w:rsidRDefault="00CD661D" w:rsidP="00CD661D">
      <w:pPr>
        <w:tabs>
          <w:tab w:val="left" w:pos="1134"/>
        </w:tabs>
        <w:rPr>
          <w:rFonts w:ascii="Times New Roman" w:hAnsi="Times New Roman" w:cs="Times New Roman"/>
        </w:rPr>
      </w:pPr>
      <w:r w:rsidRPr="007412E5">
        <w:rPr>
          <w:rFonts w:ascii="Times New Roman" w:hAnsi="Times New Roman" w:cs="Times New Roman"/>
        </w:rPr>
        <w:tab/>
      </w:r>
    </w:p>
    <w:sectPr w:rsidR="00060B98" w:rsidRPr="007412E5" w:rsidSect="007412E5">
      <w:headerReference w:type="default" r:id="rId6"/>
      <w:pgSz w:w="11906" w:h="16838"/>
      <w:pgMar w:top="2861" w:right="2550" w:bottom="1418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9E58BD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8539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85599C" w:rsidRDefault="0085599C">
                          <w:pPr>
                            <w:rPr>
                              <w:sz w:val="40"/>
                              <w:lang w:val="en-US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FD5AA8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3D7B10">
                            <w:rPr>
                              <w:sz w:val="40"/>
                            </w:rPr>
                            <w:t>Rumsregulator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8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" stroked="f">
              <v:textbox style="mso-fit-shape-to-text:t">
                <w:txbxContent>
                  <w:p w:rsidR="0085599C" w:rsidRPr="0085599C" w:rsidRDefault="0085599C">
                    <w:pPr>
                      <w:rPr>
                        <w:sz w:val="40"/>
                        <w:lang w:val="en-US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FD5AA8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3D7B10">
                      <w:rPr>
                        <w:sz w:val="40"/>
                      </w:rPr>
                      <w:t>Rumsregulator</w:t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 DATE   \* MERGEFORMAT ">
      <w:r w:rsidR="00115BCB">
        <w:rPr>
          <w:noProof/>
        </w:rPr>
        <w:t>2019-04-29</w:t>
      </w:r>
    </w:fldSimple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60B98"/>
    <w:rsid w:val="000D7689"/>
    <w:rsid w:val="00112CC2"/>
    <w:rsid w:val="00115BCB"/>
    <w:rsid w:val="001521B7"/>
    <w:rsid w:val="002E0B6F"/>
    <w:rsid w:val="003B1115"/>
    <w:rsid w:val="003D4831"/>
    <w:rsid w:val="003D7B10"/>
    <w:rsid w:val="00461BA1"/>
    <w:rsid w:val="00532F09"/>
    <w:rsid w:val="00617B39"/>
    <w:rsid w:val="006C529F"/>
    <w:rsid w:val="007412E5"/>
    <w:rsid w:val="008137D4"/>
    <w:rsid w:val="0085599C"/>
    <w:rsid w:val="009E58BD"/>
    <w:rsid w:val="009F5C77"/>
    <w:rsid w:val="00A016B9"/>
    <w:rsid w:val="00B012D7"/>
    <w:rsid w:val="00CD661D"/>
    <w:rsid w:val="00CF79ED"/>
    <w:rsid w:val="00DF7FF1"/>
    <w:rsid w:val="00E13436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4C89D2DA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4</cp:revision>
  <cp:lastPrinted>2017-01-18T09:51:00Z</cp:lastPrinted>
  <dcterms:created xsi:type="dcterms:W3CDTF">2018-05-30T13:30:00Z</dcterms:created>
  <dcterms:modified xsi:type="dcterms:W3CDTF">2019-04-29T14:20:00Z</dcterms:modified>
</cp:coreProperties>
</file>